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676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2112"/>
        <w:gridCol w:w="1715"/>
        <w:gridCol w:w="2692"/>
        <w:gridCol w:w="1929"/>
        <w:gridCol w:w="2112"/>
        <w:gridCol w:w="3330"/>
      </w:tblGrid>
      <w:tr>
        <w:trPr/>
        <w:tc>
          <w:tcPr>
            <w:tcW w:w="14599" w:type="dxa"/>
            <w:gridSpan w:val="7"/>
            <w:vMerge w:val="restart"/>
            <w:noWrap w:val="false"/>
            <w:textDirection w:val="lrTb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План мероприятий по празднованию 80-летней годовщины со Дня Победы в Великой Отечественной войне</w:t>
            </w:r>
            <w:r>
              <w:rPr>
                <w:b/>
                <w:bCs/>
              </w:rPr>
            </w:r>
          </w:p>
        </w:tc>
      </w:tr>
      <w:tr>
        <w:trPr/>
        <w:tc>
          <w:tcPr>
            <w:tcW w:w="709" w:type="dxa"/>
            <w:noWrap w:val="false"/>
            <w:textDirection w:val="lrTb"/>
          </w:tcPr>
          <w:p>
            <w:r>
              <w:t xml:space="preserve">№ п/п</w:t>
            </w:r>
          </w:p>
        </w:tc>
        <w:tc>
          <w:tcPr>
            <w:tcW w:w="2112" w:type="dxa"/>
            <w:noWrap w:val="false"/>
            <w:textDirection w:val="lrTb"/>
          </w:tcPr>
          <w:p>
            <w:r>
              <w:t xml:space="preserve">Название мероприятия</w:t>
            </w:r>
          </w:p>
        </w:tc>
        <w:tc>
          <w:tcPr>
            <w:tcW w:w="1715" w:type="dxa"/>
            <w:noWrap w:val="false"/>
            <w:textDirection w:val="lrTb"/>
          </w:tcPr>
          <w:p>
            <w:r>
              <w:t xml:space="preserve">Дата проведения</w:t>
            </w:r>
          </w:p>
        </w:tc>
        <w:tc>
          <w:tcPr>
            <w:tcW w:w="2692" w:type="dxa"/>
            <w:noWrap w:val="false"/>
            <w:textDirection w:val="lrTb"/>
          </w:tcPr>
          <w:p>
            <w:r>
              <w:t xml:space="preserve">Место проведения</w:t>
            </w:r>
          </w:p>
        </w:tc>
        <w:tc>
          <w:tcPr>
            <w:tcW w:w="1929" w:type="dxa"/>
            <w:noWrap w:val="false"/>
            <w:textDirection w:val="lrTb"/>
          </w:tcPr>
          <w:p>
            <w:r>
              <w:t xml:space="preserve">участники</w:t>
            </w:r>
          </w:p>
        </w:tc>
        <w:tc>
          <w:tcPr>
            <w:tcW w:w="2112" w:type="dxa"/>
            <w:noWrap w:val="false"/>
            <w:textDirection w:val="lrTb"/>
          </w:tcPr>
          <w:p>
            <w:r>
              <w:t xml:space="preserve">Ответственный </w:t>
            </w:r>
          </w:p>
        </w:tc>
        <w:tc>
          <w:tcPr>
            <w:tcW w:w="3330" w:type="dxa"/>
            <w:noWrap w:val="false"/>
            <w:textDirection w:val="lrTb"/>
          </w:tcPr>
          <w:p>
            <w:r>
              <w:t xml:space="preserve">Краткое описание  мероприятия</w:t>
            </w:r>
          </w:p>
        </w:tc>
      </w:tr>
      <w:tr>
        <w:trPr/>
        <w:tc>
          <w:tcPr>
            <w:tcW w:w="709" w:type="dxa"/>
            <w:vMerge w:val="restart"/>
            <w:noWrap w:val="false"/>
            <w:textDirection w:val="lrTb"/>
          </w:tcPr>
          <w:p>
            <w:r>
              <w:t xml:space="preserve">1</w:t>
            </w:r>
          </w:p>
        </w:tc>
        <w:tc>
          <w:tcPr>
            <w:tcW w:w="2112" w:type="dxa"/>
            <w:vMerge w:val="restart"/>
            <w:noWrap w:val="false"/>
            <w:textDirection w:val="lrTb"/>
          </w:tcPr>
          <w:p>
            <w:r>
              <w:t xml:space="preserve">Мероприятия комплекса духовно-нравственных мероприятий из цикла Великой Отечественной войны, посвященных подвигу служения Отчизне</w:t>
            </w:r>
          </w:p>
        </w:tc>
        <w:tc>
          <w:tcPr>
            <w:tcW w:w="1715" w:type="dxa"/>
            <w:vMerge w:val="restart"/>
            <w:noWrap w:val="false"/>
            <w:textDirection w:val="lrTb"/>
          </w:tcPr>
          <w:p>
            <w:r>
              <w:t xml:space="preserve">Вторая половина января 2025 года </w:t>
            </w:r>
          </w:p>
        </w:tc>
        <w:tc>
          <w:tcPr>
            <w:tcW w:w="2692" w:type="dxa"/>
            <w:vMerge w:val="restart"/>
            <w:noWrap w:val="false"/>
            <w:textDirection w:val="lrTb"/>
          </w:tcPr>
          <w:p>
            <w:r>
              <w:t xml:space="preserve">Актовый зал ОО № 161</w:t>
            </w:r>
          </w:p>
        </w:tc>
        <w:tc>
          <w:tcPr>
            <w:tcW w:w="1929" w:type="dxa"/>
            <w:vMerge w:val="restart"/>
            <w:noWrap w:val="false"/>
            <w:textDirection w:val="lrTb"/>
          </w:tcPr>
          <w:p>
            <w:r>
              <w:t xml:space="preserve">Обучающиеся ОО №161 </w:t>
            </w:r>
          </w:p>
        </w:tc>
        <w:tc>
          <w:tcPr>
            <w:tcW w:w="2112" w:type="dxa"/>
            <w:vMerge w:val="restart"/>
            <w:noWrap w:val="false"/>
            <w:textDirection w:val="lrTb"/>
          </w:tcPr>
          <w:p>
            <w:r>
              <w:t xml:space="preserve">Заместитель директора по воспитанию Е.В.Афиногенова</w:t>
            </w:r>
          </w:p>
        </w:tc>
        <w:tc>
          <w:tcPr>
            <w:tcW w:w="3330" w:type="dxa"/>
            <w:vMerge w:val="restart"/>
            <w:noWrap w:val="false"/>
            <w:textDirection w:val="lrTb"/>
          </w:tcPr>
          <w:p>
            <w:pPr>
              <w:rPr>
                <w:highlight w:val="yellow"/>
              </w:rPr>
            </w:pPr>
            <w:r>
              <w:rPr>
                <w:highlight w:val="white"/>
              </w:rPr>
              <w:t xml:space="preserve">Встреча – беседа с отцом Василием- </w:t>
            </w:r>
            <w:r>
              <w:rPr>
                <w:highlight w:val="white"/>
              </w:rPr>
              <w:t xml:space="preserve">и</w:t>
            </w:r>
            <w:r>
              <w:rPr>
                <w:highlight w:val="none"/>
              </w:rPr>
              <w:t xml:space="preserve">ереем Никольского собора, посвященная духовно- нравственному подвигу в годы ВОв</w:t>
            </w:r>
          </w:p>
        </w:tc>
      </w:tr>
      <w:tr>
        <w:trPr/>
        <w:tc>
          <w:tcPr>
            <w:tcW w:w="709" w:type="dxa"/>
            <w:vMerge w:val="restart"/>
            <w:noWrap w:val="false"/>
            <w:textDirection w:val="lrTb"/>
          </w:tcPr>
          <w:p>
            <w:r>
              <w:t xml:space="preserve">2</w:t>
            </w:r>
          </w:p>
        </w:tc>
        <w:tc>
          <w:tcPr>
            <w:tcW w:w="2112" w:type="dxa"/>
            <w:vMerge w:val="restart"/>
            <w:noWrap w:val="false"/>
            <w:textDirection w:val="lrTb"/>
          </w:tcPr>
          <w:p>
            <w:r>
              <w:t xml:space="preserve">Месячник военно-патриотического воспитания «Под знаком Победы!»</w:t>
            </w:r>
          </w:p>
        </w:tc>
        <w:tc>
          <w:tcPr>
            <w:tcW w:w="1715" w:type="dxa"/>
            <w:vMerge w:val="restart"/>
            <w:noWrap w:val="false"/>
            <w:textDirection w:val="lrTb"/>
          </w:tcPr>
          <w:p>
            <w:r>
              <w:t xml:space="preserve">февраль</w:t>
            </w:r>
          </w:p>
        </w:tc>
        <w:tc>
          <w:tcPr>
            <w:tcW w:w="2692" w:type="dxa"/>
            <w:vMerge w:val="restart"/>
            <w:noWrap w:val="false"/>
            <w:textDirection w:val="lrTb"/>
          </w:tcPr>
          <w:p>
            <w:r>
              <w:t xml:space="preserve">ОО №161</w:t>
            </w:r>
          </w:p>
        </w:tc>
        <w:tc>
          <w:tcPr>
            <w:tcW w:w="1929" w:type="dxa"/>
            <w:vMerge w:val="restart"/>
            <w:noWrap w:val="false"/>
            <w:textDirection w:val="lrTb"/>
          </w:tcPr>
          <w:p>
            <w:r>
              <w:t xml:space="preserve">Обучающиеся 1-11 классов</w:t>
            </w:r>
          </w:p>
        </w:tc>
        <w:tc>
          <w:tcPr>
            <w:tcW w:w="2112" w:type="dxa"/>
            <w:vMerge w:val="restart"/>
            <w:noWrap w:val="false"/>
            <w:textDirection w:val="lrTb"/>
          </w:tcPr>
          <w:p>
            <w:r>
              <w:t xml:space="preserve">Заместитель директора по воспитанию, классные руководители, советники директора по воспитанию</w:t>
            </w:r>
          </w:p>
          <w:p/>
        </w:tc>
        <w:tc>
          <w:tcPr>
            <w:tcW w:w="3330" w:type="dxa"/>
            <w:vMerge w:val="restart"/>
            <w:noWrap w:val="false"/>
            <w:textDirection w:val="lrTb"/>
          </w:tcPr>
          <w:p>
            <w:r>
              <w:t xml:space="preserve">Проведение культурно-массовых, патриотических спортивных мероприятий по плану работы образовательной организации</w:t>
            </w:r>
          </w:p>
        </w:tc>
      </w:tr>
      <w:tr>
        <w:trPr/>
        <w:tc>
          <w:tcPr>
            <w:tcW w:w="709" w:type="dxa"/>
            <w:vMerge w:val="restart"/>
            <w:noWrap w:val="false"/>
            <w:textDirection w:val="lrTb"/>
          </w:tcPr>
          <w:p>
            <w:r>
              <w:t xml:space="preserve">3</w:t>
            </w:r>
          </w:p>
        </w:tc>
        <w:tc>
          <w:tcPr>
            <w:tcW w:w="2112" w:type="dxa"/>
            <w:vMerge w:val="restart"/>
            <w:noWrap w:val="false"/>
            <w:textDirection w:val="lrTb"/>
          </w:tcPr>
          <w:p>
            <w:r>
              <w:t xml:space="preserve">Уроки мужества, посвященные 80-летию Победы</w:t>
            </w:r>
          </w:p>
        </w:tc>
        <w:tc>
          <w:tcPr>
            <w:tcW w:w="1715" w:type="dxa"/>
            <w:vMerge w:val="restart"/>
            <w:noWrap w:val="false"/>
            <w:textDirection w:val="lrTb"/>
          </w:tcPr>
          <w:p>
            <w:r>
              <w:t xml:space="preserve">Январь-май 2025</w:t>
            </w:r>
          </w:p>
        </w:tc>
        <w:tc>
          <w:tcPr>
            <w:tcW w:w="2692" w:type="dxa"/>
            <w:vMerge w:val="restart"/>
            <w:noWrap w:val="false"/>
            <w:textDirection w:val="lrTb"/>
          </w:tcPr>
          <w:p>
            <w:r>
              <w:t xml:space="preserve">ОО №161</w:t>
            </w:r>
          </w:p>
          <w:p/>
        </w:tc>
        <w:tc>
          <w:tcPr>
            <w:tcW w:w="1929" w:type="dxa"/>
            <w:vMerge w:val="restart"/>
            <w:noWrap w:val="false"/>
            <w:textDirection w:val="lrTb"/>
          </w:tcPr>
          <w:p>
            <w:r>
              <w:t xml:space="preserve">Обучающиеся 1-11 классов</w:t>
            </w:r>
          </w:p>
        </w:tc>
        <w:tc>
          <w:tcPr>
            <w:tcW w:w="2112" w:type="dxa"/>
            <w:vMerge w:val="restart"/>
            <w:noWrap w:val="false"/>
            <w:textDirection w:val="lrTb"/>
          </w:tcPr>
          <w:p>
            <w:r>
              <w:t xml:space="preserve">Заместитель директора по воспитанию, классные руководители, советники директора по воспитанию</w:t>
            </w:r>
          </w:p>
          <w:p/>
        </w:tc>
        <w:tc>
          <w:tcPr>
            <w:tcW w:w="3330" w:type="dxa"/>
            <w:vMerge w:val="restart"/>
            <w:noWrap w:val="false"/>
            <w:textDirection w:val="lrTb"/>
          </w:tcPr>
          <w:p>
            <w:r>
              <w:t xml:space="preserve">Уроки мужества, беседы, классные часы, посвященные Дням воинской Славы</w:t>
            </w:r>
          </w:p>
        </w:tc>
      </w:tr>
      <w:tr>
        <w:trPr>
          <w:trHeight w:val="615"/>
        </w:trPr>
        <w:tc>
          <w:tcPr>
            <w:tcW w:w="709" w:type="dxa"/>
            <w:vMerge w:val="restart"/>
            <w:noWrap w:val="false"/>
            <w:textDirection w:val="lrTb"/>
          </w:tcPr>
          <w:p>
            <w:r>
              <w:t xml:space="preserve">4</w:t>
            </w:r>
          </w:p>
        </w:tc>
        <w:tc>
          <w:tcPr>
            <w:tcW w:w="2112" w:type="dxa"/>
            <w:vMerge w:val="restart"/>
            <w:noWrap w:val="false"/>
            <w:textDirection w:val="lrTb"/>
          </w:tcPr>
          <w:p>
            <w:r>
              <w:t xml:space="preserve">Конкурс рисунков на тему Великой Отечественной войны «Победный май!»</w:t>
            </w:r>
          </w:p>
        </w:tc>
        <w:tc>
          <w:tcPr>
            <w:tcW w:w="1715" w:type="dxa"/>
            <w:vMerge w:val="restart"/>
            <w:noWrap w:val="false"/>
            <w:textDirection w:val="lrTb"/>
          </w:tcPr>
          <w:p>
            <w:r>
              <w:t xml:space="preserve">Февраль- май 2025 г.</w:t>
            </w:r>
          </w:p>
        </w:tc>
        <w:tc>
          <w:tcPr>
            <w:tcW w:w="2692" w:type="dxa"/>
            <w:vMerge w:val="restart"/>
            <w:noWrap w:val="false"/>
            <w:textDirection w:val="lrTb"/>
          </w:tcPr>
          <w:p>
            <w:r>
              <w:t xml:space="preserve">ОО №161</w:t>
            </w:r>
          </w:p>
          <w:p/>
        </w:tc>
        <w:tc>
          <w:tcPr>
            <w:tcW w:w="1929" w:type="dxa"/>
            <w:vMerge w:val="restart"/>
            <w:noWrap w:val="false"/>
            <w:textDirection w:val="lrTb"/>
          </w:tcPr>
          <w:p>
            <w:r>
              <w:t xml:space="preserve">Обучающиеся 1-11 классов</w:t>
            </w:r>
          </w:p>
        </w:tc>
        <w:tc>
          <w:tcPr>
            <w:tcW w:w="2112" w:type="dxa"/>
            <w:vMerge w:val="restart"/>
            <w:noWrap w:val="false"/>
            <w:textDirection w:val="lrTb"/>
          </w:tcPr>
          <w:p>
            <w:r>
              <w:t xml:space="preserve">Заместитель директора по воспитанию</w:t>
            </w:r>
          </w:p>
          <w:p/>
        </w:tc>
        <w:tc>
          <w:tcPr>
            <w:tcW w:w="3330" w:type="dxa"/>
            <w:vMerge w:val="restart"/>
            <w:noWrap w:val="false"/>
            <w:textDirection w:val="lrTb"/>
          </w:tcPr>
          <w:p>
            <w:r>
              <w:t xml:space="preserve">Оформление стендов, сайта , сборника лучшими рисунками</w:t>
            </w:r>
          </w:p>
        </w:tc>
      </w:tr>
      <w:tr>
        <w:trPr/>
        <w:tc>
          <w:tcPr>
            <w:tcW w:w="709" w:type="dxa"/>
            <w:vMerge w:val="restart"/>
            <w:noWrap w:val="false"/>
            <w:textDirection w:val="lrTb"/>
          </w:tcPr>
          <w:p>
            <w:r>
              <w:t xml:space="preserve">5</w:t>
            </w:r>
          </w:p>
        </w:tc>
        <w:tc>
          <w:tcPr>
            <w:tcW w:w="2112" w:type="dxa"/>
            <w:vMerge w:val="restart"/>
            <w:noWrap w:val="false"/>
            <w:textDirection w:val="lrTb"/>
          </w:tcPr>
          <w:p>
            <w:r>
              <w:t xml:space="preserve">Выпуск районного сборника, посвященного Великой Отечественной войне «Великой Победе посвящается!»</w:t>
            </w:r>
          </w:p>
        </w:tc>
        <w:tc>
          <w:tcPr>
            <w:tcW w:w="1715" w:type="dxa"/>
            <w:vMerge w:val="restart"/>
            <w:noWrap w:val="false"/>
            <w:textDirection w:val="lrTb"/>
          </w:tcPr>
          <w:p>
            <w:r>
              <w:t xml:space="preserve">Февраль- апрель 2025 года </w:t>
            </w:r>
          </w:p>
        </w:tc>
        <w:tc>
          <w:tcPr>
            <w:tcW w:w="2692" w:type="dxa"/>
            <w:vMerge w:val="restart"/>
            <w:noWrap w:val="false"/>
            <w:textDirection w:val="lrTb"/>
          </w:tcPr>
          <w:p>
            <w:r>
              <w:t xml:space="preserve">Управление общего образования </w:t>
            </w:r>
          </w:p>
        </w:tc>
        <w:tc>
          <w:tcPr>
            <w:tcW w:w="1929" w:type="dxa"/>
            <w:vMerge w:val="restart"/>
            <w:noWrap w:val="false"/>
            <w:textDirection w:val="lrTb"/>
          </w:tcPr>
          <w:p>
            <w:r>
              <w:t xml:space="preserve">Обучающиеся 1-11 классов</w:t>
            </w:r>
          </w:p>
          <w:p/>
        </w:tc>
        <w:tc>
          <w:tcPr>
            <w:tcW w:w="2112" w:type="dxa"/>
            <w:vMerge w:val="restart"/>
            <w:noWrap w:val="false"/>
            <w:textDirection w:val="lrTb"/>
          </w:tcPr>
          <w:p>
            <w:r>
              <w:t xml:space="preserve">Заместитель директора по воспитанию, классные руководители, советники директора по воспитанию</w:t>
            </w:r>
          </w:p>
          <w:p/>
          <w:p/>
          <w:p/>
        </w:tc>
        <w:tc>
          <w:tcPr>
            <w:tcW w:w="3330" w:type="dxa"/>
            <w:vMerge w:val="restart"/>
            <w:noWrap w:val="false"/>
            <w:textDirection w:val="lrTb"/>
          </w:tcPr>
          <w:p>
            <w:r>
              <w:t xml:space="preserve">Представление образовательными организациями материалов по разделам:</w:t>
            </w:r>
            <w:r>
              <w:t xml:space="preserve"> </w:t>
            </w:r>
            <w:r>
              <w:rPr>
                <w:highlight w:val="none"/>
              </w:rPr>
            </w:r>
          </w:p>
          <w:p>
            <w:pPr>
              <w:ind w:left="0" w:firstLine="0"/>
              <w:rPr>
                <w:highlight w:val="none"/>
              </w:rPr>
            </w:pPr>
            <w:r>
              <w:rPr>
                <w:highlight w:val="none"/>
              </w:rPr>
              <w:t xml:space="preserve">1. Статьи о музеях, музейных экспозициях, посвященных истории Великой Отечественной войны.</w:t>
            </w:r>
            <w:r>
              <w:rPr>
                <w:highlight w:val="none"/>
              </w:rPr>
            </w:r>
          </w:p>
          <w:p>
            <w:pPr>
              <w:ind w:left="0" w:firstLine="0"/>
              <w:rPr>
                <w:highlight w:val="none"/>
              </w:rPr>
            </w:pPr>
            <w:r>
              <w:rPr>
                <w:highlight w:val="none"/>
              </w:rPr>
              <w:t xml:space="preserve">3.Музейные экскурсии, экскурсии по Автозаводскому району, посвященные истории Великой Отечественной войны.</w:t>
            </w:r>
            <w:r>
              <w:rPr>
                <w:highlight w:val="none"/>
              </w:rPr>
            </w:r>
          </w:p>
          <w:p>
            <w:pPr>
              <w:ind w:left="0" w:firstLine="0"/>
              <w:rPr>
                <w:highlight w:val="none"/>
              </w:rPr>
            </w:pPr>
            <w:r>
              <w:rPr>
                <w:highlight w:val="none"/>
              </w:rPr>
              <w:t xml:space="preserve">4.Стихи о войне (обучающихся и учителей)</w:t>
            </w:r>
            <w:r>
              <w:rPr>
                <w:highlight w:val="none"/>
              </w:rPr>
            </w:r>
          </w:p>
          <w:p>
            <w:pPr>
              <w:ind w:left="0" w:firstLine="0"/>
              <w:rPr>
                <w:highlight w:val="none"/>
              </w:rPr>
            </w:pPr>
            <w:r>
              <w:rPr>
                <w:highlight w:val="none"/>
              </w:rPr>
              <w:t xml:space="preserve">5. Лучшие рисунки на военную тему, тему Великой Победы (по итогам школьных конкурсов и выставок)</w:t>
            </w:r>
            <w:r>
              <w:rPr>
                <w:highlight w:val="none"/>
              </w:rPr>
            </w:r>
          </w:p>
          <w:p>
            <w:pPr>
              <w:ind w:left="0" w:firstLine="0"/>
              <w:rPr>
                <w:highlight w:val="none"/>
              </w:rPr>
            </w:pPr>
            <w:r>
              <w:rPr>
                <w:highlight w:val="none"/>
              </w:rPr>
              <w:t xml:space="preserve">6.Лучшие творческие работы обучающихся  по итогам всероссийских, региональных, городских конкурсов («Моя семья в истории страны», Без срока давности» и др.)</w:t>
            </w:r>
            <w:r>
              <w:rPr>
                <w:highlight w:val="none"/>
              </w:rPr>
            </w:r>
          </w:p>
          <w:p>
            <w:pPr>
              <w:ind w:left="0" w:firstLine="0"/>
            </w:pPr>
            <w:r>
              <w:rPr>
                <w:highlight w:val="none"/>
              </w:rPr>
              <w:t xml:space="preserve">7. Лучшие сценарии воспитательных мероприятий, посвященных военной тематике</w:t>
            </w:r>
          </w:p>
        </w:tc>
      </w:tr>
      <w:tr>
        <w:trPr/>
        <w:tc>
          <w:tcPr>
            <w:tcW w:w="709" w:type="dxa"/>
            <w:vMerge w:val="restart"/>
            <w:noWrap w:val="false"/>
            <w:textDirection w:val="lrTb"/>
          </w:tcPr>
          <w:p>
            <w:r>
              <w:t xml:space="preserve">6</w:t>
            </w:r>
          </w:p>
        </w:tc>
        <w:tc>
          <w:tcPr>
            <w:tcW w:w="2112" w:type="dxa"/>
            <w:vMerge w:val="restart"/>
            <w:noWrap w:val="false"/>
            <w:textDirection w:val="lrTb"/>
          </w:tcPr>
          <w:p>
            <w:r>
              <w:t xml:space="preserve">В</w:t>
            </w:r>
            <w:r>
              <w:rPr>
                <w:highlight w:val="white"/>
              </w:rPr>
              <w:t xml:space="preserve">ыставка технического и декоративно-прикладного </w:t>
            </w:r>
            <w:r>
              <w:t xml:space="preserve">творчества на военную тематику</w:t>
            </w:r>
          </w:p>
        </w:tc>
        <w:tc>
          <w:tcPr>
            <w:tcW w:w="1715" w:type="dxa"/>
            <w:vMerge w:val="restart"/>
            <w:noWrap w:val="false"/>
            <w:textDirection w:val="lrTb"/>
          </w:tcPr>
          <w:p>
            <w:r>
              <w:t xml:space="preserve">Февраль- май 2025 г</w:t>
            </w:r>
          </w:p>
        </w:tc>
        <w:tc>
          <w:tcPr>
            <w:tcW w:w="2692" w:type="dxa"/>
            <w:vMerge w:val="restart"/>
            <w:noWrap w:val="false"/>
            <w:textDirection w:val="lrTb"/>
          </w:tcPr>
          <w:p>
            <w:r>
              <w:t xml:space="preserve">ОО № 161</w:t>
            </w:r>
          </w:p>
        </w:tc>
        <w:tc>
          <w:tcPr>
            <w:tcW w:w="1929" w:type="dxa"/>
            <w:vMerge w:val="restart"/>
            <w:noWrap w:val="false"/>
            <w:textDirection w:val="lrTb"/>
          </w:tcPr>
          <w:p>
            <w:r>
              <w:t xml:space="preserve">Обучающиеся 1-11 классов</w:t>
            </w:r>
          </w:p>
          <w:p/>
          <w:p/>
        </w:tc>
        <w:tc>
          <w:tcPr>
            <w:tcW w:w="2112" w:type="dxa"/>
            <w:vMerge w:val="restart"/>
            <w:noWrap w:val="false"/>
            <w:textDirection w:val="lrTb"/>
          </w:tcPr>
          <w:p>
            <w:r>
              <w:t xml:space="preserve">Заместитель директора по воспитанию, классные руководители, советники директора по воспитанию</w:t>
            </w:r>
          </w:p>
          <w:p/>
        </w:tc>
        <w:tc>
          <w:tcPr>
            <w:tcW w:w="3330" w:type="dxa"/>
            <w:vMerge w:val="restart"/>
            <w:noWrap w:val="false"/>
            <w:textDirection w:val="lrTb"/>
          </w:tcPr>
          <w:p>
            <w:r>
              <w:t xml:space="preserve">Тематическая выставка для обучающихся, родителей, общественности к Дню Победы</w:t>
            </w:r>
          </w:p>
        </w:tc>
      </w:tr>
      <w:tr>
        <w:trPr/>
        <w:tc>
          <w:tcPr>
            <w:tcW w:w="709" w:type="dxa"/>
            <w:vMerge w:val="restart"/>
            <w:noWrap w:val="false"/>
            <w:textDirection w:val="lrTb"/>
          </w:tcPr>
          <w:p>
            <w:r>
              <w:t xml:space="preserve">7</w:t>
            </w:r>
          </w:p>
        </w:tc>
        <w:tc>
          <w:tcPr>
            <w:tcW w:w="2112" w:type="dxa"/>
            <w:vMerge w:val="restart"/>
            <w:noWrap w:val="false"/>
            <w:textDirection w:val="lrTb"/>
          </w:tcPr>
          <w:p>
            <w:r>
              <w:t xml:space="preserve">Конкурс инсценированной военной песни «За Победу!»</w:t>
            </w:r>
          </w:p>
        </w:tc>
        <w:tc>
          <w:tcPr>
            <w:tcW w:w="1715" w:type="dxa"/>
            <w:vMerge w:val="restart"/>
            <w:noWrap w:val="false"/>
            <w:textDirection w:val="lrTb"/>
          </w:tcPr>
          <w:p>
            <w:r>
              <w:t xml:space="preserve">апрель- май 2025</w:t>
            </w:r>
          </w:p>
        </w:tc>
        <w:tc>
          <w:tcPr>
            <w:tcW w:w="2692" w:type="dxa"/>
            <w:vMerge w:val="restart"/>
            <w:noWrap w:val="false"/>
            <w:textDirection w:val="lrTb"/>
          </w:tcPr>
          <w:p>
            <w:r>
              <w:t xml:space="preserve">ОО № 161</w:t>
            </w:r>
          </w:p>
        </w:tc>
        <w:tc>
          <w:tcPr>
            <w:tcW w:w="1929" w:type="dxa"/>
            <w:vMerge w:val="restart"/>
            <w:noWrap w:val="false"/>
            <w:textDirection w:val="lrTb"/>
          </w:tcPr>
          <w:p>
            <w:r>
              <w:t xml:space="preserve">Обучающиеся 1-11 классов</w:t>
            </w:r>
          </w:p>
          <w:p/>
          <w:p/>
        </w:tc>
        <w:tc>
          <w:tcPr>
            <w:tcW w:w="2112" w:type="dxa"/>
            <w:vMerge w:val="restart"/>
            <w:noWrap w:val="false"/>
            <w:textDirection w:val="lrTb"/>
          </w:tcPr>
          <w:p>
            <w:r>
              <w:t xml:space="preserve">З</w:t>
            </w:r>
            <w:r>
              <w:t xml:space="preserve">аместитель директора по воспитанию, классные руководители, советники директора по воспитанию</w:t>
            </w:r>
          </w:p>
        </w:tc>
        <w:tc>
          <w:tcPr>
            <w:tcW w:w="3330" w:type="dxa"/>
            <w:vMerge w:val="restart"/>
            <w:noWrap w:val="false"/>
            <w:textDirection w:val="lrTb"/>
          </w:tcPr>
          <w:p>
            <w:r>
              <w:t xml:space="preserve">Конкурс между классами исполнителей военных песен, песен о войне</w:t>
            </w:r>
          </w:p>
          <w:p/>
        </w:tc>
      </w:tr>
      <w:tr>
        <w:trPr/>
        <w:tc>
          <w:tcPr>
            <w:tcW w:w="709" w:type="dxa"/>
            <w:vMerge w:val="restart"/>
            <w:noWrap w:val="false"/>
            <w:textDirection w:val="lrTb"/>
          </w:tcPr>
          <w:p>
            <w:r>
              <w:t xml:space="preserve">8</w:t>
            </w:r>
          </w:p>
        </w:tc>
        <w:tc>
          <w:tcPr>
            <w:tcW w:w="2112" w:type="dxa"/>
            <w:vMerge w:val="restart"/>
            <w:noWrap w:val="false"/>
            <w:textDirection w:val="lrTb"/>
          </w:tcPr>
          <w:p>
            <w:r>
              <w:t xml:space="preserve">Участие в спортивно-патриотической игре «Победим вместе»</w:t>
            </w:r>
          </w:p>
          <w:p/>
        </w:tc>
        <w:tc>
          <w:tcPr>
            <w:tcW w:w="1715" w:type="dxa"/>
            <w:vMerge w:val="restart"/>
            <w:noWrap w:val="false"/>
            <w:textDirection w:val="lrTb"/>
          </w:tcPr>
          <w:p>
            <w:r>
              <w:t xml:space="preserve">Апрель 2025 г.</w:t>
            </w:r>
          </w:p>
        </w:tc>
        <w:tc>
          <w:tcPr>
            <w:tcW w:w="2692" w:type="dxa"/>
            <w:vMerge w:val="restart"/>
            <w:noWrap w:val="false"/>
            <w:textDirection w:val="lrTb"/>
          </w:tcPr>
          <w:p>
            <w:r>
              <w:t xml:space="preserve">Пришкольная территория МБОУ «Лицей № 165»</w:t>
            </w:r>
          </w:p>
          <w:p/>
        </w:tc>
        <w:tc>
          <w:tcPr>
            <w:tcW w:w="1929" w:type="dxa"/>
            <w:vMerge w:val="restart"/>
            <w:noWrap w:val="false"/>
            <w:textDirection w:val="lrTb"/>
          </w:tcPr>
          <w:p>
            <w:r>
              <w:t xml:space="preserve">Юнармейский отряд «Факел»</w:t>
            </w:r>
          </w:p>
        </w:tc>
        <w:tc>
          <w:tcPr>
            <w:tcW w:w="2112" w:type="dxa"/>
            <w:vMerge w:val="restart"/>
            <w:noWrap w:val="false"/>
            <w:textDirection w:val="lrTb"/>
          </w:tcPr>
          <w:p>
            <w:r>
              <w:t xml:space="preserve">Куратор юнармеского отряда В.А.Мордавченков</w:t>
            </w:r>
          </w:p>
        </w:tc>
        <w:tc>
          <w:tcPr>
            <w:tcW w:w="3330" w:type="dxa"/>
            <w:vMerge w:val="restart"/>
            <w:noWrap w:val="false"/>
            <w:textDirection w:val="lrTb"/>
          </w:tcPr>
          <w:p>
            <w:r>
              <w:t xml:space="preserve">Командная военно-спортивная игра-соревнования</w:t>
            </w:r>
          </w:p>
          <w:p/>
        </w:tc>
      </w:tr>
      <w:tr>
        <w:trPr/>
        <w:tc>
          <w:tcPr>
            <w:tcW w:w="709" w:type="dxa"/>
            <w:noWrap w:val="false"/>
            <w:textDirection w:val="lrTb"/>
          </w:tcPr>
          <w:p>
            <w:r>
              <w:t xml:space="preserve">9</w:t>
            </w:r>
          </w:p>
        </w:tc>
        <w:tc>
          <w:tcPr>
            <w:tcW w:w="2112" w:type="dxa"/>
            <w:noWrap w:val="false"/>
            <w:textDirection w:val="lrTb"/>
          </w:tcPr>
          <w:p>
            <w:r>
              <w:t xml:space="preserve">Несение почетного караула </w:t>
            </w:r>
            <w:r>
              <w:t xml:space="preserve">«Вахта Памяти»</w:t>
            </w:r>
            <w:r>
              <w:t xml:space="preserve"> у Вечного Огня </w:t>
            </w:r>
          </w:p>
        </w:tc>
        <w:tc>
          <w:tcPr>
            <w:tcW w:w="1715" w:type="dxa"/>
            <w:noWrap w:val="false"/>
            <w:textDirection w:val="lrTb"/>
          </w:tcPr>
          <w:p>
            <w:r>
              <w:t xml:space="preserve">5-8 мая 2025 г.</w:t>
            </w:r>
          </w:p>
        </w:tc>
        <w:tc>
          <w:tcPr>
            <w:tcW w:w="2692" w:type="dxa"/>
            <w:noWrap w:val="false"/>
            <w:textDirection w:val="lrTb"/>
          </w:tcPr>
          <w:p>
            <w:r>
              <w:t xml:space="preserve">Монумент «Вечный Огонь» в </w:t>
            </w:r>
            <w:r>
              <w:t xml:space="preserve">парке Славы героям - автозаводцам. </w:t>
            </w:r>
          </w:p>
        </w:tc>
        <w:tc>
          <w:tcPr>
            <w:tcW w:w="1929" w:type="dxa"/>
            <w:noWrap w:val="false"/>
            <w:textDirection w:val="lrTb"/>
          </w:tcPr>
          <w:p>
            <w:r>
              <w:t xml:space="preserve">Сводный отряд юнармейцев</w:t>
            </w:r>
          </w:p>
        </w:tc>
        <w:tc>
          <w:tcPr>
            <w:tcW w:w="2112" w:type="dxa"/>
            <w:noWrap w:val="false"/>
            <w:textDirection w:val="lrTb"/>
          </w:tcPr>
          <w:p>
            <w:r>
              <w:t xml:space="preserve">Куратор юнармеского отряда В.А.Мордавченков</w:t>
            </w:r>
          </w:p>
          <w:p/>
        </w:tc>
        <w:tc>
          <w:tcPr>
            <w:tcW w:w="3330" w:type="dxa"/>
            <w:noWrap w:val="false"/>
            <w:textDirection w:val="lrTb"/>
          </w:tcPr>
          <w:p>
            <w:r>
              <w:t xml:space="preserve">Несение почетного караула у Вечного Огня в парке Славы героям - автозаводцам. </w:t>
            </w:r>
          </w:p>
        </w:tc>
      </w:tr>
      <w:tr>
        <w:trPr/>
        <w:tc>
          <w:tcPr>
            <w:tcW w:w="709" w:type="dxa"/>
            <w:noWrap w:val="false"/>
            <w:textDirection w:val="lrTb"/>
          </w:tcPr>
          <w:p>
            <w:r>
              <w:t xml:space="preserve">10</w:t>
            </w:r>
          </w:p>
        </w:tc>
        <w:tc>
          <w:tcPr>
            <w:tcW w:w="2112" w:type="dxa"/>
            <w:noWrap w:val="false"/>
            <w:textDirection w:val="lrTb"/>
          </w:tcPr>
          <w:p>
            <w:r>
              <w:t xml:space="preserve">Участие в </w:t>
            </w:r>
            <w:r>
              <w:t xml:space="preserve"> легкоатлетическом пробеге в честь 80-летия Победы в Великов Отечественной войне «Эстафета памяти»</w:t>
            </w:r>
          </w:p>
        </w:tc>
        <w:tc>
          <w:tcPr>
            <w:tcW w:w="1715" w:type="dxa"/>
            <w:noWrap w:val="false"/>
            <w:textDirection w:val="lrTb"/>
          </w:tcPr>
          <w:p>
            <w:r>
              <w:t xml:space="preserve">06.05.2025</w:t>
            </w:r>
          </w:p>
        </w:tc>
        <w:tc>
          <w:tcPr>
            <w:tcW w:w="2692" w:type="dxa"/>
            <w:noWrap w:val="false"/>
            <w:textDirection w:val="lrTb"/>
          </w:tcPr>
          <w:p>
            <w:r>
              <w:t xml:space="preserve">Стадион «Лидер» </w:t>
            </w:r>
            <w:r>
              <w:t xml:space="preserve">МАОУ «Школа № 128»</w:t>
            </w:r>
          </w:p>
        </w:tc>
        <w:tc>
          <w:tcPr>
            <w:tcW w:w="1929" w:type="dxa"/>
            <w:noWrap w:val="false"/>
            <w:textDirection w:val="lrTb"/>
          </w:tcPr>
          <w:p>
            <w:r>
              <w:t xml:space="preserve">Команда обучающихся  8-х классов </w:t>
            </w:r>
          </w:p>
        </w:tc>
        <w:tc>
          <w:tcPr>
            <w:tcW w:w="2112" w:type="dxa"/>
            <w:noWrap w:val="false"/>
            <w:textDirection w:val="lrTb"/>
          </w:tcPr>
          <w:p>
            <w:r>
              <w:t xml:space="preserve">Стрижова Н.В.,Шестаков В.С.</w:t>
            </w:r>
          </w:p>
        </w:tc>
        <w:tc>
          <w:tcPr>
            <w:tcW w:w="3330" w:type="dxa"/>
            <w:noWrap w:val="false"/>
            <w:textDirection w:val="lrTb"/>
          </w:tcPr>
          <w:p>
            <w:r>
              <w:t xml:space="preserve">Командный эстафетный пробег </w:t>
            </w:r>
          </w:p>
        </w:tc>
      </w:tr>
      <w:tr>
        <w:trPr/>
        <w:tc>
          <w:tcPr>
            <w:tcW w:w="709" w:type="dxa"/>
            <w:noWrap w:val="false"/>
            <w:textDirection w:val="lrTb"/>
          </w:tcPr>
          <w:p>
            <w:r>
              <w:t xml:space="preserve">11</w:t>
            </w:r>
          </w:p>
        </w:tc>
        <w:tc>
          <w:tcPr>
            <w:tcW w:w="2112" w:type="dxa"/>
            <w:noWrap w:val="false"/>
            <w:textDirection w:val="lrTb"/>
          </w:tcPr>
          <w:p>
            <w:r>
              <w:t xml:space="preserve">Участие в </w:t>
            </w:r>
            <w:r>
              <w:t xml:space="preserve"> </w:t>
            </w:r>
            <w:r>
              <w:t xml:space="preserve">нтерактивной интеллектуальной игре «Наследники Победы»</w:t>
            </w:r>
          </w:p>
          <w:p/>
        </w:tc>
        <w:tc>
          <w:tcPr>
            <w:tcW w:w="1715" w:type="dxa"/>
            <w:noWrap w:val="false"/>
            <w:textDirection w:val="lrTb"/>
          </w:tcPr>
          <w:p>
            <w:r>
              <w:t xml:space="preserve">07.05.2025</w:t>
            </w:r>
          </w:p>
        </w:tc>
        <w:tc>
          <w:tcPr>
            <w:tcW w:w="2692" w:type="dxa"/>
            <w:noWrap w:val="false"/>
            <w:textDirection w:val="lrTb"/>
          </w:tcPr>
          <w:p>
            <w:r>
              <w:t xml:space="preserve">МАОУ «Школа № 58»</w:t>
            </w:r>
          </w:p>
        </w:tc>
        <w:tc>
          <w:tcPr>
            <w:tcW w:w="1929" w:type="dxa"/>
            <w:noWrap w:val="false"/>
            <w:textDirection w:val="lrTb"/>
          </w:tcPr>
          <w:p>
            <w:r>
              <w:t xml:space="preserve">Команда обучающихся 8-10 классов</w:t>
            </w:r>
          </w:p>
          <w:p/>
        </w:tc>
        <w:tc>
          <w:tcPr>
            <w:tcW w:w="2112" w:type="dxa"/>
            <w:noWrap w:val="false"/>
            <w:textDirection w:val="lrTb"/>
          </w:tcPr>
          <w:p>
            <w:r>
              <w:t xml:space="preserve">Шустина С.В., Уфилина Ю.В.</w:t>
            </w:r>
          </w:p>
        </w:tc>
        <w:tc>
          <w:tcPr>
            <w:tcW w:w="3330" w:type="dxa"/>
            <w:noWrap w:val="false"/>
            <w:textDirection w:val="lrTb"/>
          </w:tcPr>
          <w:p>
            <w:r>
              <w:t xml:space="preserve">Интерактивная командная игра по истории Великой Отечественной войны</w:t>
            </w:r>
          </w:p>
          <w:p/>
        </w:tc>
      </w:tr>
      <w:tr>
        <w:trPr/>
        <w:tc>
          <w:tcPr>
            <w:tcW w:w="709" w:type="dxa"/>
            <w:noWrap w:val="false"/>
            <w:textDirection w:val="lrTb"/>
          </w:tcPr>
          <w:p>
            <w:r>
              <w:t xml:space="preserve">12</w:t>
            </w:r>
          </w:p>
        </w:tc>
        <w:tc>
          <w:tcPr>
            <w:tcW w:w="2112" w:type="dxa"/>
            <w:noWrap w:val="false"/>
            <w:textDirection w:val="lrTb"/>
          </w:tcPr>
          <w:p>
            <w:r>
              <w:t xml:space="preserve">Участие в </w:t>
            </w:r>
            <w:r>
              <w:t xml:space="preserve"> </w:t>
            </w:r>
            <w:r>
              <w:t xml:space="preserve">Торжественном приеме в ряды ВВПОД Юнармия</w:t>
            </w:r>
          </w:p>
        </w:tc>
        <w:tc>
          <w:tcPr>
            <w:tcW w:w="1715" w:type="dxa"/>
            <w:noWrap w:val="false"/>
            <w:textDirection w:val="lrTb"/>
          </w:tcPr>
          <w:p>
            <w:r>
              <w:t xml:space="preserve">7 мая 2025 г</w:t>
            </w:r>
          </w:p>
        </w:tc>
        <w:tc>
          <w:tcPr>
            <w:tcW w:w="2692" w:type="dxa"/>
            <w:noWrap w:val="false"/>
            <w:textDirection w:val="lrTb"/>
          </w:tcPr>
          <w:p>
            <w:r>
              <w:t xml:space="preserve">Парк Славы героям - автозаводцам. </w:t>
            </w:r>
          </w:p>
        </w:tc>
        <w:tc>
          <w:tcPr>
            <w:tcW w:w="1929" w:type="dxa"/>
            <w:noWrap w:val="false"/>
            <w:textDirection w:val="lrTb"/>
          </w:tcPr>
          <w:p>
            <w:r>
              <w:t xml:space="preserve">Обучающиеся общеобразовательных организаций района</w:t>
            </w:r>
          </w:p>
        </w:tc>
        <w:tc>
          <w:tcPr>
            <w:tcW w:w="2112" w:type="dxa"/>
            <w:noWrap w:val="false"/>
            <w:textDirection w:val="lrTb"/>
          </w:tcPr>
          <w:p>
            <w:r>
              <w:t xml:space="preserve">Начальник отдела управления общего образования Булатова А.А., </w:t>
            </w:r>
            <w:r>
              <w:t xml:space="preserve">Заместители директора по воспитанию</w:t>
            </w:r>
          </w:p>
        </w:tc>
        <w:tc>
          <w:tcPr>
            <w:tcW w:w="3330" w:type="dxa"/>
            <w:noWrap w:val="false"/>
            <w:textDirection w:val="lrTb"/>
          </w:tcPr>
          <w:p>
            <w:r>
              <w:t xml:space="preserve">Проведение митинга Памяти, прием в ряды местного отделения ВВПОД Юнармия</w:t>
            </w:r>
          </w:p>
        </w:tc>
      </w:tr>
    </w:tbl>
    <w:p/>
    <w:sectPr>
      <w:footnotePr/>
      <w:endnotePr/>
      <w:type w:val="nextPage"/>
      <w:pgSz w:w="16838" w:h="11906" w:orient="landscape"/>
      <w:pgMar w:top="1701" w:right="1134" w:bottom="850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tabs>
          <w:tab w:val="num" w:pos="720" w:leader="none"/>
        </w:tabs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tabs>
          <w:tab w:val="num" w:pos="1440" w:leader="none"/>
        </w:tabs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tabs>
          <w:tab w:val="num" w:pos="2160" w:leader="none"/>
        </w:tabs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tabs>
          <w:tab w:val="num" w:pos="2880" w:leader="none"/>
        </w:tabs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tabs>
          <w:tab w:val="num" w:pos="3600" w:leader="none"/>
        </w:tabs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tabs>
          <w:tab w:val="num" w:pos="4320" w:leader="none"/>
        </w:tabs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tabs>
          <w:tab w:val="num" w:pos="5040" w:leader="none"/>
        </w:tabs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tabs>
          <w:tab w:val="num" w:pos="5760" w:leader="none"/>
        </w:tabs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tabs>
          <w:tab w:val="num" w:pos="6480" w:leader="none"/>
        </w:tabs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42">
    <w:name w:val="Heading 1"/>
    <w:basedOn w:val="820"/>
    <w:next w:val="820"/>
    <w:link w:val="643"/>
    <w:uiPriority w:val="9"/>
    <w:qFormat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43">
    <w:name w:val="Heading 1 Char"/>
    <w:link w:val="642"/>
    <w:uiPriority w:val="9"/>
    <w:rPr>
      <w:rFonts w:ascii="Arial" w:hAnsi="Arial" w:eastAsia="Arial" w:cs="Arial"/>
      <w:sz w:val="40"/>
      <w:szCs w:val="40"/>
    </w:rPr>
  </w:style>
  <w:style w:type="paragraph" w:styleId="644">
    <w:name w:val="Heading 2"/>
    <w:basedOn w:val="820"/>
    <w:next w:val="820"/>
    <w:link w:val="645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45">
    <w:name w:val="Heading 2 Char"/>
    <w:link w:val="644"/>
    <w:uiPriority w:val="9"/>
    <w:rPr>
      <w:rFonts w:ascii="Arial" w:hAnsi="Arial" w:eastAsia="Arial" w:cs="Arial"/>
      <w:sz w:val="34"/>
    </w:rPr>
  </w:style>
  <w:style w:type="paragraph" w:styleId="646">
    <w:name w:val="Heading 3"/>
    <w:basedOn w:val="820"/>
    <w:next w:val="820"/>
    <w:link w:val="647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7">
    <w:name w:val="Heading 3 Char"/>
    <w:link w:val="646"/>
    <w:uiPriority w:val="9"/>
    <w:rPr>
      <w:rFonts w:ascii="Arial" w:hAnsi="Arial" w:eastAsia="Arial" w:cs="Arial"/>
      <w:sz w:val="30"/>
      <w:szCs w:val="30"/>
    </w:rPr>
  </w:style>
  <w:style w:type="paragraph" w:styleId="648">
    <w:name w:val="Heading 4"/>
    <w:basedOn w:val="820"/>
    <w:next w:val="820"/>
    <w:link w:val="649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9">
    <w:name w:val="Heading 4 Char"/>
    <w:link w:val="648"/>
    <w:uiPriority w:val="9"/>
    <w:rPr>
      <w:rFonts w:ascii="Arial" w:hAnsi="Arial" w:eastAsia="Arial" w:cs="Arial"/>
      <w:b/>
      <w:bCs/>
      <w:sz w:val="26"/>
      <w:szCs w:val="26"/>
    </w:rPr>
  </w:style>
  <w:style w:type="paragraph" w:styleId="650">
    <w:name w:val="Heading 5"/>
    <w:basedOn w:val="820"/>
    <w:next w:val="820"/>
    <w:link w:val="651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51">
    <w:name w:val="Heading 5 Char"/>
    <w:link w:val="650"/>
    <w:uiPriority w:val="9"/>
    <w:rPr>
      <w:rFonts w:ascii="Arial" w:hAnsi="Arial" w:eastAsia="Arial" w:cs="Arial"/>
      <w:b/>
      <w:bCs/>
      <w:sz w:val="24"/>
      <w:szCs w:val="24"/>
    </w:rPr>
  </w:style>
  <w:style w:type="paragraph" w:styleId="652">
    <w:name w:val="Heading 6"/>
    <w:basedOn w:val="820"/>
    <w:next w:val="820"/>
    <w:link w:val="653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53">
    <w:name w:val="Heading 6 Char"/>
    <w:link w:val="652"/>
    <w:uiPriority w:val="9"/>
    <w:rPr>
      <w:rFonts w:ascii="Arial" w:hAnsi="Arial" w:eastAsia="Arial" w:cs="Arial"/>
      <w:b/>
      <w:bCs/>
      <w:sz w:val="22"/>
      <w:szCs w:val="22"/>
    </w:rPr>
  </w:style>
  <w:style w:type="paragraph" w:styleId="654">
    <w:name w:val="Heading 7"/>
    <w:basedOn w:val="820"/>
    <w:next w:val="820"/>
    <w:link w:val="655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55">
    <w:name w:val="Heading 7 Char"/>
    <w:link w:val="65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6">
    <w:name w:val="Heading 8"/>
    <w:basedOn w:val="820"/>
    <w:next w:val="820"/>
    <w:link w:val="657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7">
    <w:name w:val="Heading 8 Char"/>
    <w:link w:val="656"/>
    <w:uiPriority w:val="9"/>
    <w:rPr>
      <w:rFonts w:ascii="Arial" w:hAnsi="Arial" w:eastAsia="Arial" w:cs="Arial"/>
      <w:i/>
      <w:iCs/>
      <w:sz w:val="22"/>
      <w:szCs w:val="22"/>
    </w:rPr>
  </w:style>
  <w:style w:type="paragraph" w:styleId="658">
    <w:name w:val="Heading 9"/>
    <w:basedOn w:val="820"/>
    <w:next w:val="820"/>
    <w:link w:val="659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9">
    <w:name w:val="Heading 9 Char"/>
    <w:link w:val="658"/>
    <w:uiPriority w:val="9"/>
    <w:rPr>
      <w:rFonts w:ascii="Arial" w:hAnsi="Arial" w:eastAsia="Arial" w:cs="Arial"/>
      <w:i/>
      <w:iCs/>
      <w:sz w:val="21"/>
      <w:szCs w:val="21"/>
    </w:rPr>
  </w:style>
  <w:style w:type="paragraph" w:styleId="660">
    <w:name w:val="List Paragraph"/>
    <w:basedOn w:val="820"/>
    <w:uiPriority w:val="34"/>
    <w:qFormat/>
    <w:pPr>
      <w:ind w:left="720"/>
      <w:contextualSpacing/>
    </w:pPr>
  </w:style>
  <w:style w:type="paragraph" w:styleId="661">
    <w:name w:val="No Spacing"/>
    <w:uiPriority w:val="1"/>
    <w:qFormat/>
    <w:pPr>
      <w:spacing w:before="0" w:after="0" w:line="240" w:lineRule="auto"/>
    </w:pPr>
  </w:style>
  <w:style w:type="paragraph" w:styleId="662">
    <w:name w:val="Title"/>
    <w:basedOn w:val="820"/>
    <w:next w:val="820"/>
    <w:link w:val="663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663">
    <w:name w:val="Title Char"/>
    <w:link w:val="662"/>
    <w:uiPriority w:val="10"/>
    <w:rPr>
      <w:sz w:val="48"/>
      <w:szCs w:val="48"/>
    </w:rPr>
  </w:style>
  <w:style w:type="paragraph" w:styleId="664">
    <w:name w:val="Subtitle"/>
    <w:basedOn w:val="820"/>
    <w:next w:val="820"/>
    <w:link w:val="665"/>
    <w:uiPriority w:val="11"/>
    <w:qFormat/>
    <w:pPr>
      <w:spacing w:before="200" w:after="200"/>
    </w:pPr>
    <w:rPr>
      <w:sz w:val="24"/>
      <w:szCs w:val="24"/>
    </w:rPr>
  </w:style>
  <w:style w:type="character" w:styleId="665">
    <w:name w:val="Subtitle Char"/>
    <w:link w:val="664"/>
    <w:uiPriority w:val="11"/>
    <w:rPr>
      <w:sz w:val="24"/>
      <w:szCs w:val="24"/>
    </w:rPr>
  </w:style>
  <w:style w:type="paragraph" w:styleId="666">
    <w:name w:val="Quote"/>
    <w:basedOn w:val="820"/>
    <w:next w:val="820"/>
    <w:link w:val="667"/>
    <w:uiPriority w:val="29"/>
    <w:qFormat/>
    <w:pPr>
      <w:ind w:left="720" w:right="720"/>
    </w:pPr>
    <w:rPr>
      <w:i/>
    </w:rPr>
  </w:style>
  <w:style w:type="character" w:styleId="667">
    <w:name w:val="Quote Char"/>
    <w:link w:val="666"/>
    <w:uiPriority w:val="29"/>
    <w:rPr>
      <w:i/>
    </w:rPr>
  </w:style>
  <w:style w:type="paragraph" w:styleId="668">
    <w:name w:val="Intense Quote"/>
    <w:basedOn w:val="820"/>
    <w:next w:val="820"/>
    <w:link w:val="669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styleId="669">
    <w:name w:val="Intense Quote Char"/>
    <w:link w:val="668"/>
    <w:uiPriority w:val="30"/>
    <w:rPr>
      <w:i/>
    </w:rPr>
  </w:style>
  <w:style w:type="paragraph" w:styleId="670">
    <w:name w:val="Header"/>
    <w:basedOn w:val="820"/>
    <w:link w:val="671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671">
    <w:name w:val="Header Char"/>
    <w:link w:val="670"/>
    <w:uiPriority w:val="99"/>
  </w:style>
  <w:style w:type="paragraph" w:styleId="672">
    <w:name w:val="Footer"/>
    <w:basedOn w:val="820"/>
    <w:link w:val="675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673">
    <w:name w:val="Footer Char"/>
    <w:link w:val="672"/>
    <w:uiPriority w:val="99"/>
  </w:style>
  <w:style w:type="paragraph" w:styleId="674">
    <w:name w:val="Caption"/>
    <w:basedOn w:val="820"/>
    <w:next w:val="82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75">
    <w:name w:val="Caption Char"/>
    <w:basedOn w:val="674"/>
    <w:link w:val="672"/>
    <w:uiPriority w:val="99"/>
  </w:style>
  <w:style w:type="table" w:styleId="676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7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8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9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0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1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83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5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6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7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8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9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91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92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93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94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95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96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97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98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99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0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1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2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3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4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5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  <w:shd w:val="clear" w:color="ffffff" w:themeColor="accent1" w:themeTint="EA" w:fill="5d8dc2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6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7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  <w:shd w:val="clear" w:color="ffffff" w:themeColor="accent3" w:themeTint="FE" w:fill="9bba59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8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9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10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11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text1" w:fill="000000" w:themeFill="text1"/>
      </w:tcPr>
    </w:tblStylePr>
  </w:style>
  <w:style w:type="table" w:styleId="712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1" w:fill="4f81bd" w:themeFill="accent1"/>
      </w:tcPr>
    </w:tblStylePr>
  </w:style>
  <w:style w:type="table" w:styleId="713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2" w:fill="c0504d" w:themeFill="accent2"/>
      </w:tcPr>
    </w:tblStylePr>
  </w:style>
  <w:style w:type="table" w:styleId="714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3" w:fill="9bbb59" w:themeFill="accent3"/>
      </w:tcPr>
    </w:tblStylePr>
  </w:style>
  <w:style w:type="table" w:styleId="715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4" w:fill="8064a2" w:themeFill="accent4"/>
      </w:tcPr>
    </w:tblStylePr>
  </w:style>
  <w:style w:type="table" w:styleId="716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5" w:fill="4bacc6" w:themeFill="accent5"/>
      </w:tcPr>
    </w:tblStylePr>
  </w:style>
  <w:style w:type="table" w:styleId="717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6" w:fill="f79646" w:themeFill="accent6"/>
      </w:tcPr>
    </w:tblStylePr>
  </w:style>
  <w:style w:type="table" w:styleId="718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9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0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21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22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23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4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5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26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27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28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  <w:shd w:val="clear" w:color="ffffff"/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29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30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31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32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0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41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42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43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44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45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6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text1" w:themeTint="80" w:sz="32" w:space="0"/>
          <w:bottom w:val="single" w:color="000000" w:themeColor="light1" w:sz="12" w:space="0"/>
        </w:tcBorders>
        <w:shd w:val="clear" w:color="ffffff" w:themeColor="text1" w:themeTint="80" w:fill="7f7f7f" w:themeFill="text1" w:themeFillTint="80"/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1" w:fill="4f81bd" w:themeFill="accent1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themeColor="accent1" w:fill="4f81bd" w:themeFill="accent1"/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2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2" w:themeTint="97" w:sz="32" w:space="0"/>
          <w:bottom w:val="single" w:color="000000" w:themeColor="light1" w:sz="12" w:space="0"/>
        </w:tcBorders>
        <w:shd w:val="clear" w:color="ffffff" w:themeColor="accent2" w:themeTint="97" w:fill="d99694" w:themeFill="accent2" w:themeFillTint="97"/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3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3" w:themeTint="98" w:sz="32" w:space="0"/>
          <w:bottom w:val="single" w:color="000000" w:themeColor="light1" w:sz="12" w:space="0"/>
        </w:tcBorders>
        <w:shd w:val="clear" w:color="ffffff" w:themeColor="accent3" w:themeTint="98" w:fill="c3d69b" w:themeFill="accent3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4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4" w:themeTint="9A" w:sz="32" w:space="0"/>
          <w:bottom w:val="single" w:color="000000" w:themeColor="light1" w:sz="12" w:space="0"/>
        </w:tcBorders>
        <w:shd w:val="clear" w:color="ffffff" w:themeColor="accent4" w:themeTint="9A" w:fill="b2a1c6" w:themeFill="accent4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5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5" w:themeTint="9A" w:sz="32" w:space="0"/>
          <w:bottom w:val="single" w:color="000000" w:themeColor="light1" w:sz="12" w:space="0"/>
        </w:tcBorders>
        <w:shd w:val="clear" w:color="ffffff" w:themeColor="accent5" w:themeTint="9A" w:fill="91cddc" w:themeFill="accent5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6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6" w:themeTint="98" w:sz="32" w:space="0"/>
          <w:bottom w:val="single" w:color="000000" w:themeColor="light1" w:sz="12" w:space="0"/>
        </w:tcBorders>
        <w:shd w:val="clear" w:color="ffffff" w:themeColor="accent6" w:themeTint="98" w:fill="f9bf90" w:themeFill="accent6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7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8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9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70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71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72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73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74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75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76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77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8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9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80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81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2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3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4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5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6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7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8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9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0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1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2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3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4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5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6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7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8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9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00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01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02">
    <w:name w:val="Hyperlink"/>
    <w:uiPriority w:val="99"/>
    <w:unhideWhenUsed/>
    <w:rPr>
      <w:color w:val="0000ff" w:themeColor="hyperlink"/>
      <w:u w:val="single"/>
    </w:rPr>
  </w:style>
  <w:style w:type="paragraph" w:styleId="803">
    <w:name w:val="footnote text"/>
    <w:basedOn w:val="820"/>
    <w:link w:val="804"/>
    <w:uiPriority w:val="99"/>
    <w:semiHidden/>
    <w:unhideWhenUsed/>
    <w:pPr>
      <w:spacing w:after="40" w:line="240" w:lineRule="auto"/>
    </w:pPr>
    <w:rPr>
      <w:sz w:val="18"/>
    </w:rPr>
  </w:style>
  <w:style w:type="character" w:styleId="804">
    <w:name w:val="Footnote Text Char"/>
    <w:link w:val="803"/>
    <w:uiPriority w:val="99"/>
    <w:rPr>
      <w:sz w:val="18"/>
    </w:rPr>
  </w:style>
  <w:style w:type="character" w:styleId="805">
    <w:name w:val="footnote reference"/>
    <w:uiPriority w:val="99"/>
    <w:unhideWhenUsed/>
    <w:rPr>
      <w:vertAlign w:val="superscript"/>
    </w:rPr>
  </w:style>
  <w:style w:type="paragraph" w:styleId="806">
    <w:name w:val="endnote text"/>
    <w:basedOn w:val="820"/>
    <w:link w:val="807"/>
    <w:uiPriority w:val="99"/>
    <w:semiHidden/>
    <w:unhideWhenUsed/>
    <w:pPr>
      <w:spacing w:after="0" w:line="240" w:lineRule="auto"/>
    </w:pPr>
    <w:rPr>
      <w:sz w:val="20"/>
    </w:rPr>
  </w:style>
  <w:style w:type="character" w:styleId="807">
    <w:name w:val="Endnote Text Char"/>
    <w:link w:val="806"/>
    <w:uiPriority w:val="99"/>
    <w:rPr>
      <w:sz w:val="20"/>
    </w:rPr>
  </w:style>
  <w:style w:type="character" w:styleId="808">
    <w:name w:val="endnote reference"/>
    <w:uiPriority w:val="99"/>
    <w:semiHidden/>
    <w:unhideWhenUsed/>
    <w:rPr>
      <w:vertAlign w:val="superscript"/>
    </w:rPr>
  </w:style>
  <w:style w:type="paragraph" w:styleId="809">
    <w:name w:val="toc 1"/>
    <w:basedOn w:val="820"/>
    <w:next w:val="820"/>
    <w:uiPriority w:val="39"/>
    <w:unhideWhenUsed/>
    <w:pPr>
      <w:spacing w:after="57"/>
      <w:ind w:left="0" w:right="0" w:firstLine="0"/>
    </w:pPr>
  </w:style>
  <w:style w:type="paragraph" w:styleId="810">
    <w:name w:val="toc 2"/>
    <w:basedOn w:val="820"/>
    <w:next w:val="820"/>
    <w:uiPriority w:val="39"/>
    <w:unhideWhenUsed/>
    <w:pPr>
      <w:spacing w:after="57"/>
      <w:ind w:left="283" w:right="0" w:firstLine="0"/>
    </w:pPr>
  </w:style>
  <w:style w:type="paragraph" w:styleId="811">
    <w:name w:val="toc 3"/>
    <w:basedOn w:val="820"/>
    <w:next w:val="820"/>
    <w:uiPriority w:val="39"/>
    <w:unhideWhenUsed/>
    <w:pPr>
      <w:spacing w:after="57"/>
      <w:ind w:left="567" w:right="0" w:firstLine="0"/>
    </w:pPr>
  </w:style>
  <w:style w:type="paragraph" w:styleId="812">
    <w:name w:val="toc 4"/>
    <w:basedOn w:val="820"/>
    <w:next w:val="820"/>
    <w:uiPriority w:val="39"/>
    <w:unhideWhenUsed/>
    <w:pPr>
      <w:spacing w:after="57"/>
      <w:ind w:left="850" w:right="0" w:firstLine="0"/>
    </w:pPr>
  </w:style>
  <w:style w:type="paragraph" w:styleId="813">
    <w:name w:val="toc 5"/>
    <w:basedOn w:val="820"/>
    <w:next w:val="820"/>
    <w:uiPriority w:val="39"/>
    <w:unhideWhenUsed/>
    <w:pPr>
      <w:spacing w:after="57"/>
      <w:ind w:left="1134" w:right="0" w:firstLine="0"/>
    </w:pPr>
  </w:style>
  <w:style w:type="paragraph" w:styleId="814">
    <w:name w:val="toc 6"/>
    <w:basedOn w:val="820"/>
    <w:next w:val="820"/>
    <w:uiPriority w:val="39"/>
    <w:unhideWhenUsed/>
    <w:pPr>
      <w:spacing w:after="57"/>
      <w:ind w:left="1417" w:right="0" w:firstLine="0"/>
    </w:pPr>
  </w:style>
  <w:style w:type="paragraph" w:styleId="815">
    <w:name w:val="toc 7"/>
    <w:basedOn w:val="820"/>
    <w:next w:val="820"/>
    <w:uiPriority w:val="39"/>
    <w:unhideWhenUsed/>
    <w:pPr>
      <w:spacing w:after="57"/>
      <w:ind w:left="1701" w:right="0" w:firstLine="0"/>
    </w:pPr>
  </w:style>
  <w:style w:type="paragraph" w:styleId="816">
    <w:name w:val="toc 8"/>
    <w:basedOn w:val="820"/>
    <w:next w:val="820"/>
    <w:uiPriority w:val="39"/>
    <w:unhideWhenUsed/>
    <w:pPr>
      <w:spacing w:after="57"/>
      <w:ind w:left="1984" w:right="0" w:firstLine="0"/>
    </w:pPr>
  </w:style>
  <w:style w:type="paragraph" w:styleId="817">
    <w:name w:val="toc 9"/>
    <w:basedOn w:val="820"/>
    <w:next w:val="820"/>
    <w:uiPriority w:val="39"/>
    <w:unhideWhenUsed/>
    <w:pPr>
      <w:spacing w:after="57"/>
      <w:ind w:left="2268" w:right="0" w:firstLine="0"/>
    </w:pPr>
  </w:style>
  <w:style w:type="paragraph" w:styleId="818">
    <w:name w:val="TOC Heading"/>
    <w:uiPriority w:val="39"/>
    <w:unhideWhenUsed/>
  </w:style>
  <w:style w:type="paragraph" w:styleId="819">
    <w:name w:val="table of figures"/>
    <w:basedOn w:val="820"/>
    <w:next w:val="820"/>
    <w:uiPriority w:val="99"/>
    <w:unhideWhenUsed/>
    <w:pPr>
      <w:spacing w:after="0" w:afterAutospacing="0"/>
    </w:pPr>
  </w:style>
  <w:style w:type="paragraph" w:styleId="820" w:default="1">
    <w:name w:val="Normal"/>
    <w:next w:val="820"/>
    <w:link w:val="820"/>
    <w:qFormat/>
    <w:rPr>
      <w:sz w:val="24"/>
      <w:szCs w:val="24"/>
      <w:lang w:val="ru-RU" w:eastAsia="ru-RU" w:bidi="ar-SA"/>
    </w:rPr>
  </w:style>
  <w:style w:type="character" w:styleId="821">
    <w:name w:val="Основной шрифт абзаца"/>
    <w:next w:val="821"/>
    <w:link w:val="820"/>
    <w:semiHidden/>
  </w:style>
  <w:style w:type="table" w:styleId="822">
    <w:name w:val="Обычная таблица"/>
    <w:next w:val="822"/>
    <w:link w:val="820"/>
    <w:semiHidden/>
    <w:tblPr/>
  </w:style>
  <w:style w:type="numbering" w:styleId="823">
    <w:name w:val="Нет списка"/>
    <w:next w:val="823"/>
    <w:link w:val="820"/>
    <w:semiHidden/>
  </w:style>
  <w:style w:type="table" w:styleId="824">
    <w:name w:val="Сетка таблицы"/>
    <w:basedOn w:val="822"/>
    <w:next w:val="824"/>
    <w:link w:val="820"/>
    <w:tblPr/>
  </w:style>
  <w:style w:type="character" w:styleId="825" w:default="1">
    <w:name w:val="Default Paragraph Font"/>
    <w:uiPriority w:val="1"/>
    <w:semiHidden/>
    <w:unhideWhenUsed/>
  </w:style>
  <w:style w:type="numbering" w:styleId="826" w:default="1">
    <w:name w:val="No List"/>
    <w:uiPriority w:val="99"/>
    <w:semiHidden/>
    <w:unhideWhenUsed/>
  </w:style>
  <w:style w:type="table" w:styleId="827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Р7-Офис/2024.4.2.691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Булатова</dc:creator>
  <cp:lastModifiedBy>218</cp:lastModifiedBy>
  <cp:revision>22</cp:revision>
  <dcterms:created xsi:type="dcterms:W3CDTF">2022-06-29T15:26:00Z</dcterms:created>
  <dcterms:modified xsi:type="dcterms:W3CDTF">2024-12-12T11:46:09Z</dcterms:modified>
  <cp:version>786432</cp:version>
</cp:coreProperties>
</file>